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F05A2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569200"/>
            <wp:effectExtent l="0" t="0" r="3175" b="5080"/>
            <wp:docPr id="1" name="图片 1" descr="1299a95168664d691621641a0e3bdac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299a95168664d691621641a0e3bdac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56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C132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2025-10-09T12:22:08Z</dcterms:created>
  <dc:creator>陈丽英</dc:creator>
  <cp:lastModifiedBy>绿叶树</cp:lastModifiedBy>
  <dcterms:modified xsi:type="dcterms:W3CDTF">2025-10-09T12:22:45Z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eyJoZGlkIjoiODEwMDg4YzA3ODIyZTM0ZWFhNjZhNTQ5MTBiYjUyMjgiLCJ1c2VySWQiOiIzOTAwNTY3MDEifQ==</vt:lpwstr>
  </property>
  <property fmtid="{D5CDD505-2E9C-101B-9397-08002B2CF9AE}" pid="4" name="ICV">
    <vt:lpwstr>EFDDF2B2EF5149E08A6C802872DDD959_12</vt:lpwstr>
  </property>
</Properties>
</file>